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CITTA'</w:t>
      </w:r>
      <w:r>
        <w:rPr>
          <w:spacing w:val="20"/>
        </w:rPr>
        <w:t> </w:t>
      </w:r>
      <w:r>
        <w:rPr/>
        <w:t>METROPOLITANA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>
          <w:spacing w:val="-2"/>
        </w:rPr>
        <w:t>MILANO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58"/>
        <w:rPr>
          <w:b/>
          <w:sz w:val="22"/>
        </w:rPr>
      </w:pPr>
    </w:p>
    <w:p>
      <w:pPr>
        <w:spacing w:before="1"/>
        <w:ind w:left="0" w:right="842" w:firstLine="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30/09/2025</w:t>
      </w:r>
    </w:p>
    <w:p>
      <w:pPr>
        <w:spacing w:before="74"/>
        <w:ind w:left="0" w:right="842" w:firstLine="0"/>
        <w:jc w:val="center"/>
        <w:rPr>
          <w:sz w:val="16"/>
        </w:rPr>
      </w:pP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33 del</w:t>
      </w:r>
      <w:r>
        <w:rPr>
          <w:spacing w:val="-1"/>
          <w:sz w:val="16"/>
        </w:rPr>
        <w:t> </w:t>
      </w:r>
      <w:r>
        <w:rPr>
          <w:sz w:val="16"/>
        </w:rPr>
        <w:t>D.Lgs. n.</w:t>
      </w:r>
      <w:r>
        <w:rPr>
          <w:spacing w:val="-1"/>
          <w:sz w:val="16"/>
        </w:rPr>
        <w:t> </w:t>
      </w:r>
      <w:r>
        <w:rPr>
          <w:sz w:val="16"/>
        </w:rPr>
        <w:t>33/2013 come</w:t>
      </w:r>
      <w:r>
        <w:rPr>
          <w:spacing w:val="-1"/>
          <w:sz w:val="16"/>
        </w:rPr>
        <w:t> </w:t>
      </w:r>
      <w:r>
        <w:rPr>
          <w:sz w:val="16"/>
        </w:rPr>
        <w:t>modificato dall'art.</w:t>
      </w:r>
      <w:r>
        <w:rPr>
          <w:spacing w:val="-1"/>
          <w:sz w:val="16"/>
        </w:rPr>
        <w:t> </w:t>
      </w:r>
      <w:r>
        <w:rPr>
          <w:sz w:val="16"/>
        </w:rPr>
        <w:t>29 del</w:t>
      </w:r>
      <w:r>
        <w:rPr>
          <w:spacing w:val="-1"/>
          <w:sz w:val="16"/>
        </w:rPr>
        <w:t> </w:t>
      </w:r>
      <w:r>
        <w:rPr>
          <w:sz w:val="16"/>
        </w:rPr>
        <w:t>D.Lgs. n.</w:t>
      </w:r>
      <w:r>
        <w:rPr>
          <w:spacing w:val="-1"/>
          <w:sz w:val="16"/>
        </w:rPr>
        <w:t> </w:t>
      </w:r>
      <w:r>
        <w:rPr>
          <w:sz w:val="16"/>
        </w:rPr>
        <w:t>97 del</w:t>
      </w:r>
      <w:r>
        <w:rPr>
          <w:spacing w:val="-1"/>
          <w:sz w:val="16"/>
        </w:rPr>
        <w:t> </w:t>
      </w:r>
      <w:r>
        <w:rPr>
          <w:sz w:val="16"/>
        </w:rPr>
        <w:t>25 maggio </w:t>
      </w:r>
      <w:r>
        <w:rPr>
          <w:spacing w:val="-2"/>
          <w:sz w:val="16"/>
        </w:rPr>
        <w:t>2016)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pStyle w:val="BodyText"/>
        <w:ind w:left="18"/>
      </w:pPr>
      <w:r>
        <w:rPr/>
        <w:t>L'ammontare</w:t>
      </w:r>
      <w:r>
        <w:rPr>
          <w:spacing w:val="-2"/>
        </w:rPr>
        <w:t> </w:t>
      </w:r>
      <w:r>
        <w:rPr/>
        <w:t>complessivo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debito,</w:t>
      </w:r>
      <w:r>
        <w:rPr>
          <w:spacing w:val="-2"/>
        </w:rPr>
        <w:t> </w:t>
      </w:r>
      <w:r>
        <w:rPr/>
        <w:t>costituito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somma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importi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fatture</w:t>
      </w:r>
      <w:r>
        <w:rPr>
          <w:spacing w:val="-2"/>
        </w:rPr>
        <w:t> </w:t>
      </w:r>
      <w:r>
        <w:rPr/>
        <w:t>scadute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pagate,</w:t>
      </w:r>
    </w:p>
    <w:p>
      <w:pPr>
        <w:spacing w:before="92"/>
        <w:ind w:left="18" w:right="0" w:firstLine="0"/>
        <w:jc w:val="left"/>
        <w:rPr>
          <w:b/>
          <w:sz w:val="19"/>
        </w:rPr>
      </w:pPr>
      <w:r>
        <w:rPr>
          <w:sz w:val="21"/>
        </w:rPr>
        <w:t>è pari a €</w:t>
      </w:r>
      <w:r>
        <w:rPr>
          <w:spacing w:val="49"/>
          <w:sz w:val="21"/>
        </w:rPr>
        <w:t> </w:t>
      </w:r>
      <w:r>
        <w:rPr>
          <w:b/>
          <w:spacing w:val="-2"/>
          <w:sz w:val="19"/>
        </w:rPr>
        <w:t>51.359,51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530" w:lineRule="auto"/>
        <w:ind w:left="18" w:right="604" w:firstLine="14"/>
        <w:rPr>
          <w:b/>
          <w:sz w:val="19"/>
        </w:rPr>
      </w:pPr>
      <w:r>
        <w:rPr/>
        <w:t>Tale</w:t>
      </w:r>
      <w:r>
        <w:rPr>
          <w:spacing w:val="-5"/>
        </w:rPr>
        <w:t> </w:t>
      </w:r>
      <w:r>
        <w:rPr/>
        <w:t>somma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comprende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quota</w:t>
      </w:r>
      <w:r>
        <w:rPr>
          <w:spacing w:val="-5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all'iva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fatture</w:t>
      </w:r>
      <w:r>
        <w:rPr>
          <w:spacing w:val="-5"/>
        </w:rPr>
        <w:t> </w:t>
      </w:r>
      <w:r>
        <w:rPr/>
        <w:t>ricevute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regime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split</w:t>
      </w:r>
      <w:r>
        <w:rPr>
          <w:spacing w:val="-5"/>
        </w:rPr>
        <w:t> </w:t>
      </w:r>
      <w:r>
        <w:rPr/>
        <w:t>payment. Il numero delle imprese creditrici è</w:t>
      </w:r>
      <w:r>
        <w:rPr>
          <w:spacing w:val="40"/>
        </w:rPr>
        <w:t> </w:t>
      </w:r>
      <w:r>
        <w:rPr>
          <w:b/>
          <w:sz w:val="19"/>
        </w:rPr>
        <w:t>7 .</w:t>
      </w:r>
    </w:p>
    <w:sectPr>
      <w:type w:val="continuous"/>
      <w:pgSz w:w="11900" w:h="16840"/>
      <w:pgMar w:top="2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right="842"/>
      <w:jc w:val="center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2025-10-28T13:18:41Z</dcterms:created>
  <dcterms:modified xsi:type="dcterms:W3CDTF">2025-10-28T13:18:41Z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Developer Express Inc. DXperience (tm) v25.1.4</vt:lpwstr>
  </property>
</Properties>
</file>